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3295" w14:textId="77777777" w:rsidR="00556CDF" w:rsidRPr="003B3E82" w:rsidRDefault="00556CDF" w:rsidP="00556CDF">
      <w:pPr>
        <w:spacing w:after="0"/>
        <w:rPr>
          <w:color w:val="FF0000"/>
        </w:rPr>
      </w:pPr>
      <w:r w:rsidRPr="003B3E82">
        <w:t>TOWN OF PERU PLANNING COMMISSION</w:t>
      </w:r>
      <w:r>
        <w:t xml:space="preserve"> </w:t>
      </w:r>
    </w:p>
    <w:p w14:paraId="00BF774B" w14:textId="3ECC8019" w:rsidR="00556CDF" w:rsidRPr="003B3E82" w:rsidRDefault="00556CDF" w:rsidP="00556CDF">
      <w:pPr>
        <w:spacing w:after="0"/>
      </w:pPr>
      <w:r w:rsidRPr="003B3E82">
        <w:t xml:space="preserve">MINUTES FOR THE MEETING OF </w:t>
      </w:r>
      <w:r>
        <w:t>4/9/25</w:t>
      </w:r>
    </w:p>
    <w:p w14:paraId="4C5020C8" w14:textId="77777777" w:rsidR="00556CDF" w:rsidRPr="00DF72F6" w:rsidRDefault="00556CDF" w:rsidP="00556CDF">
      <w:pPr>
        <w:pBdr>
          <w:bottom w:val="single" w:sz="12" w:space="1" w:color="auto"/>
        </w:pBdr>
        <w:spacing w:after="0"/>
        <w:rPr>
          <w:i/>
          <w:iCs/>
        </w:rPr>
      </w:pPr>
      <w:r w:rsidRPr="00DF72F6">
        <w:rPr>
          <w:i/>
          <w:iCs/>
        </w:rPr>
        <w:t>Pursuant 1 V.S.A. § 312 meeting minutes shall be posted no later than five calendar days from the date of the meeting</w:t>
      </w:r>
    </w:p>
    <w:p w14:paraId="39067CC3" w14:textId="77777777" w:rsidR="00556CDF" w:rsidRDefault="00556CDF" w:rsidP="00556CDF">
      <w:pPr>
        <w:spacing w:after="0"/>
      </w:pPr>
      <w:r>
        <w:t>PRESENT</w:t>
      </w:r>
    </w:p>
    <w:p w14:paraId="48ED1D8E" w14:textId="77777777" w:rsidR="00556CDF" w:rsidRDefault="00556CDF" w:rsidP="00556CDF">
      <w:pPr>
        <w:spacing w:after="0"/>
      </w:pPr>
      <w:r>
        <w:t>Mike Gayda-Chair</w:t>
      </w:r>
    </w:p>
    <w:p w14:paraId="4B93ACD3" w14:textId="77777777" w:rsidR="00556CDF" w:rsidRDefault="00556CDF" w:rsidP="00556CDF">
      <w:pPr>
        <w:spacing w:after="0"/>
      </w:pPr>
      <w:r>
        <w:t>LJ Petra-Secretary</w:t>
      </w:r>
    </w:p>
    <w:p w14:paraId="7B59E521" w14:textId="77777777" w:rsidR="00556CDF" w:rsidRDefault="00556CDF" w:rsidP="00556CDF">
      <w:pPr>
        <w:spacing w:after="0"/>
      </w:pPr>
      <w:r>
        <w:t>Lucas Hughes</w:t>
      </w:r>
    </w:p>
    <w:p w14:paraId="42B811F5" w14:textId="77777777" w:rsidR="00556CDF" w:rsidRDefault="00556CDF" w:rsidP="00556CDF">
      <w:pPr>
        <w:spacing w:after="0"/>
      </w:pPr>
      <w:r>
        <w:t>Andy Dahlstrom</w:t>
      </w:r>
    </w:p>
    <w:p w14:paraId="2A95BE4B" w14:textId="77777777" w:rsidR="00556CDF" w:rsidRDefault="00556CDF" w:rsidP="00556CDF">
      <w:pPr>
        <w:pBdr>
          <w:bottom w:val="single" w:sz="12" w:space="1" w:color="auto"/>
        </w:pBdr>
        <w:spacing w:after="0"/>
      </w:pPr>
      <w:r>
        <w:t>Jim Jordan</w:t>
      </w:r>
    </w:p>
    <w:p w14:paraId="4DB2185D" w14:textId="77777777" w:rsidR="00556CDF" w:rsidRDefault="00556CDF" w:rsidP="00556CDF">
      <w:pPr>
        <w:pBdr>
          <w:bottom w:val="single" w:sz="12" w:space="1" w:color="auto"/>
        </w:pBdr>
        <w:spacing w:after="0"/>
      </w:pPr>
      <w:r>
        <w:t>Will Goodwin ZA</w:t>
      </w:r>
    </w:p>
    <w:p w14:paraId="445D8ED0" w14:textId="77777777" w:rsidR="00556CDF" w:rsidRDefault="00556CDF" w:rsidP="00556CDF">
      <w:pPr>
        <w:spacing w:after="0"/>
      </w:pPr>
    </w:p>
    <w:p w14:paraId="543C9209" w14:textId="5F2759D1" w:rsidR="00556CDF" w:rsidRDefault="00556CDF" w:rsidP="00556CDF">
      <w:pPr>
        <w:spacing w:after="0"/>
      </w:pPr>
      <w:proofErr w:type="gramStart"/>
      <w:r>
        <w:t>Call</w:t>
      </w:r>
      <w:proofErr w:type="gramEnd"/>
      <w:r>
        <w:t xml:space="preserve"> to </w:t>
      </w:r>
      <w:proofErr w:type="gramStart"/>
      <w:r>
        <w:t>order</w:t>
      </w:r>
      <w:proofErr w:type="gramEnd"/>
      <w:r>
        <w:t xml:space="preserve"> 5:30 P.M.</w:t>
      </w:r>
    </w:p>
    <w:p w14:paraId="32BB4042" w14:textId="77777777" w:rsidR="00556CDF" w:rsidRDefault="00556CDF" w:rsidP="00556CDF">
      <w:pPr>
        <w:spacing w:after="0"/>
      </w:pPr>
    </w:p>
    <w:p w14:paraId="549CE769" w14:textId="77777777" w:rsidR="00556CDF" w:rsidRDefault="00556CDF" w:rsidP="00556CDF">
      <w:pPr>
        <w:spacing w:after="0"/>
      </w:pPr>
      <w:r>
        <w:t>Changes to Agenda: None</w:t>
      </w:r>
    </w:p>
    <w:p w14:paraId="22669345" w14:textId="77777777" w:rsidR="00556CDF" w:rsidRDefault="00556CDF" w:rsidP="00556CDF">
      <w:pPr>
        <w:spacing w:after="0"/>
      </w:pPr>
    </w:p>
    <w:p w14:paraId="542C75AA" w14:textId="64E33AB7" w:rsidR="00556CDF" w:rsidRDefault="00556CDF" w:rsidP="00556CDF">
      <w:pPr>
        <w:spacing w:after="0"/>
      </w:pPr>
      <w:proofErr w:type="gramStart"/>
      <w:r>
        <w:t>Approve</w:t>
      </w:r>
      <w:proofErr w:type="gramEnd"/>
      <w:r>
        <w:t xml:space="preserve"> Minutes of 3/12/25 </w:t>
      </w:r>
    </w:p>
    <w:p w14:paraId="48AACC0E" w14:textId="77777777" w:rsidR="00556CDF" w:rsidRDefault="00556CDF" w:rsidP="00556CDF">
      <w:pPr>
        <w:spacing w:after="0"/>
      </w:pPr>
    </w:p>
    <w:p w14:paraId="5B6311FF" w14:textId="3ED000E7" w:rsidR="00556CDF" w:rsidRDefault="00556CDF" w:rsidP="00556CDF">
      <w:pPr>
        <w:spacing w:after="0"/>
      </w:pPr>
      <w:r>
        <w:t>Old Business: The board discussed the proposed affordable housing development on Rt.</w:t>
      </w:r>
      <w:proofErr w:type="gramStart"/>
      <w:r>
        <w:t>11, and</w:t>
      </w:r>
      <w:proofErr w:type="gramEnd"/>
      <w:r>
        <w:t xml:space="preserve"> read an email from the developer saying that he was having problems getting money to buy the land.</w:t>
      </w:r>
    </w:p>
    <w:p w14:paraId="6A8A0651" w14:textId="77777777" w:rsidR="00556CDF" w:rsidRDefault="00556CDF" w:rsidP="00556CDF">
      <w:pPr>
        <w:spacing w:after="0"/>
      </w:pPr>
    </w:p>
    <w:p w14:paraId="319C4952" w14:textId="3980FA20" w:rsidR="00556CDF" w:rsidRDefault="00DA7CDB" w:rsidP="00556CDF">
      <w:pPr>
        <w:spacing w:after="0"/>
      </w:pPr>
      <w:r>
        <w:t xml:space="preserve">New Business: </w:t>
      </w:r>
      <w:r w:rsidR="00556CDF">
        <w:t>The board also discussed</w:t>
      </w:r>
      <w:r>
        <w:t xml:space="preserve"> an application for a new house on </w:t>
      </w:r>
      <w:r w:rsidR="00556CDF">
        <w:t>Russet Hill Rd which is a long narrow private road that was built in</w:t>
      </w:r>
      <w:r>
        <w:t xml:space="preserve"> the early nineties that does not meet current road standards. It was decided to ask the fire chiefs of Peru and Londonderry to evaluate the adequacy of the road for the passage of fire trucks. </w:t>
      </w:r>
    </w:p>
    <w:p w14:paraId="26C3A9C7" w14:textId="77777777" w:rsidR="00DA7CDB" w:rsidRDefault="00DA7CDB" w:rsidP="00556CDF">
      <w:pPr>
        <w:spacing w:after="0"/>
      </w:pPr>
    </w:p>
    <w:p w14:paraId="02B64679" w14:textId="77777777" w:rsidR="00556CDF" w:rsidRDefault="00556CDF" w:rsidP="00556CDF">
      <w:pPr>
        <w:spacing w:after="0"/>
      </w:pPr>
      <w:r>
        <w:t>New Business: none</w:t>
      </w:r>
    </w:p>
    <w:p w14:paraId="25BA337A" w14:textId="77777777" w:rsidR="00556CDF" w:rsidRDefault="00556CDF" w:rsidP="00556CDF">
      <w:pPr>
        <w:spacing w:after="0"/>
      </w:pPr>
      <w:r>
        <w:t>Z.A. Report: none</w:t>
      </w:r>
    </w:p>
    <w:p w14:paraId="7355868B" w14:textId="77777777" w:rsidR="00556CDF" w:rsidRDefault="00556CDF" w:rsidP="00556CDF">
      <w:pPr>
        <w:spacing w:after="0"/>
      </w:pPr>
    </w:p>
    <w:p w14:paraId="33176E52" w14:textId="77777777" w:rsidR="00556CDF" w:rsidRDefault="00556CDF" w:rsidP="00556CDF">
      <w:pPr>
        <w:spacing w:after="0"/>
      </w:pPr>
      <w:r w:rsidRPr="00FD0561">
        <w:rPr>
          <w:b/>
          <w:bCs/>
          <w:u w:val="single"/>
        </w:rPr>
        <w:t xml:space="preserve">Hearing </w:t>
      </w:r>
    </w:p>
    <w:p w14:paraId="2687B007" w14:textId="77777777" w:rsidR="00556CDF" w:rsidRDefault="00556CDF" w:rsidP="00556CDF">
      <w:pPr>
        <w:spacing w:after="0"/>
      </w:pPr>
    </w:p>
    <w:p w14:paraId="3E78D3D6" w14:textId="7FD59515" w:rsidR="00556CDF" w:rsidRPr="00ED5C29" w:rsidRDefault="00556CDF" w:rsidP="00556CDF">
      <w:pPr>
        <w:spacing w:after="0"/>
      </w:pPr>
      <w:r>
        <w:t xml:space="preserve">Meeting adjourned at </w:t>
      </w:r>
      <w:r w:rsidR="00DA7CDB">
        <w:t>6:10</w:t>
      </w:r>
      <w:r>
        <w:t xml:space="preserve"> P.M.</w:t>
      </w:r>
    </w:p>
    <w:p w14:paraId="3C6383AC" w14:textId="77777777" w:rsidR="00556CDF" w:rsidRDefault="00556CDF" w:rsidP="00556CDF"/>
    <w:p w14:paraId="50BF2989" w14:textId="77777777" w:rsidR="00556CDF" w:rsidRDefault="00556CDF" w:rsidP="00556CDF"/>
    <w:p w14:paraId="50A9549F" w14:textId="77777777" w:rsidR="00556CDF" w:rsidRDefault="00556CDF" w:rsidP="00556CDF">
      <w:r>
        <w:t xml:space="preserve">Approved </w:t>
      </w:r>
      <w:proofErr w:type="gramStart"/>
      <w:r>
        <w:t>__________________________________________________________ _____/_____/</w:t>
      </w:r>
      <w:proofErr w:type="gramEnd"/>
      <w:r>
        <w:t>_____</w:t>
      </w:r>
    </w:p>
    <w:p w14:paraId="0B20282A" w14:textId="77777777" w:rsidR="00556CDF" w:rsidRDefault="00556CDF" w:rsidP="00556CDF">
      <w:r>
        <w:t>Write Name ____________________________________________________________</w:t>
      </w:r>
    </w:p>
    <w:p w14:paraId="2156283B" w14:textId="77777777" w:rsidR="00556CDF" w:rsidRPr="00556CDF" w:rsidRDefault="00556CDF" w:rsidP="00556CDF"/>
    <w:sectPr w:rsidR="00556CDF" w:rsidRPr="0055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DF"/>
    <w:rsid w:val="00121EE5"/>
    <w:rsid w:val="00422D15"/>
    <w:rsid w:val="00556CDF"/>
    <w:rsid w:val="00573ED5"/>
    <w:rsid w:val="00660838"/>
    <w:rsid w:val="006E6EE2"/>
    <w:rsid w:val="00772996"/>
    <w:rsid w:val="00A56323"/>
    <w:rsid w:val="00AD7B89"/>
    <w:rsid w:val="00B959D2"/>
    <w:rsid w:val="00C813B0"/>
    <w:rsid w:val="00DA7CDB"/>
    <w:rsid w:val="00E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172"/>
  <w15:chartTrackingRefBased/>
  <w15:docId w15:val="{E8E77F99-2B50-4B3E-BAD5-777E29FD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CDF"/>
    <w:pPr>
      <w:spacing w:line="256" w:lineRule="auto"/>
    </w:pPr>
    <w:rPr>
      <w:kern w:val="0"/>
      <w:sz w:val="22"/>
      <w:szCs w:val="22"/>
      <w14:ligatures w14:val="none"/>
    </w:rPr>
  </w:style>
  <w:style w:type="paragraph" w:styleId="Heading1">
    <w:name w:val="heading 1"/>
    <w:basedOn w:val="Normal"/>
    <w:next w:val="Normal"/>
    <w:link w:val="Heading1Char"/>
    <w:uiPriority w:val="9"/>
    <w:qFormat/>
    <w:rsid w:val="00556C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6C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6CD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6CD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56CD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56CD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56CD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56CD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56CD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CDF"/>
    <w:rPr>
      <w:rFonts w:eastAsiaTheme="majorEastAsia" w:cstheme="majorBidi"/>
      <w:color w:val="272727" w:themeColor="text1" w:themeTint="D8"/>
    </w:rPr>
  </w:style>
  <w:style w:type="paragraph" w:styleId="Title">
    <w:name w:val="Title"/>
    <w:basedOn w:val="Normal"/>
    <w:next w:val="Normal"/>
    <w:link w:val="TitleChar"/>
    <w:uiPriority w:val="10"/>
    <w:qFormat/>
    <w:rsid w:val="00556CD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6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CD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6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CD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56CDF"/>
    <w:rPr>
      <w:i/>
      <w:iCs/>
      <w:color w:val="404040" w:themeColor="text1" w:themeTint="BF"/>
    </w:rPr>
  </w:style>
  <w:style w:type="paragraph" w:styleId="ListParagraph">
    <w:name w:val="List Paragraph"/>
    <w:basedOn w:val="Normal"/>
    <w:uiPriority w:val="34"/>
    <w:qFormat/>
    <w:rsid w:val="00556CD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56CDF"/>
    <w:rPr>
      <w:i/>
      <w:iCs/>
      <w:color w:val="0F4761" w:themeColor="accent1" w:themeShade="BF"/>
    </w:rPr>
  </w:style>
  <w:style w:type="paragraph" w:styleId="IntenseQuote">
    <w:name w:val="Intense Quote"/>
    <w:basedOn w:val="Normal"/>
    <w:next w:val="Normal"/>
    <w:link w:val="IntenseQuoteChar"/>
    <w:uiPriority w:val="30"/>
    <w:qFormat/>
    <w:rsid w:val="00556CD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56CDF"/>
    <w:rPr>
      <w:i/>
      <w:iCs/>
      <w:color w:val="0F4761" w:themeColor="accent1" w:themeShade="BF"/>
    </w:rPr>
  </w:style>
  <w:style w:type="character" w:styleId="IntenseReference">
    <w:name w:val="Intense Reference"/>
    <w:basedOn w:val="DefaultParagraphFont"/>
    <w:uiPriority w:val="32"/>
    <w:qFormat/>
    <w:rsid w:val="00556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324D1AC014841A823DBFFE500FCB6" ma:contentTypeVersion="13" ma:contentTypeDescription="Create a new document." ma:contentTypeScope="" ma:versionID="dd1ae4d1af745d62f5878ae67e025821">
  <xsd:schema xmlns:xsd="http://www.w3.org/2001/XMLSchema" xmlns:xs="http://www.w3.org/2001/XMLSchema" xmlns:p="http://schemas.microsoft.com/office/2006/metadata/properties" xmlns:ns2="72fe7c5e-d92a-4a43-bdda-ab331626911c" xmlns:ns3="f623cc21-5e96-4caa-b5ae-3843612ad2e9" targetNamespace="http://schemas.microsoft.com/office/2006/metadata/properties" ma:root="true" ma:fieldsID="259081d5263f8595200390f1ba080afe" ns2:_="" ns3:_="">
    <xsd:import namespace="72fe7c5e-d92a-4a43-bdda-ab331626911c"/>
    <xsd:import namespace="f623cc21-5e96-4caa-b5ae-3843612ad2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e7c5e-d92a-4a43-bdda-ab3316269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06bae12-59ae-480a-b09d-e4970943411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3cc21-5e96-4caa-b5ae-3843612ad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00b9691-50ac-462a-97eb-2fbbfaabadc1}" ma:internalName="TaxCatchAll" ma:showField="CatchAllData" ma:web="f623cc21-5e96-4caa-b5ae-3843612ad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23cc21-5e96-4caa-b5ae-3843612ad2e9" xsi:nil="true"/>
    <lcf76f155ced4ddcb4097134ff3c332f xmlns="72fe7c5e-d92a-4a43-bdda-ab33162691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37734-F251-4DA9-887E-CA5AFC43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e7c5e-d92a-4a43-bdda-ab331626911c"/>
    <ds:schemaRef ds:uri="f623cc21-5e96-4caa-b5ae-3843612ad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C83AD-4022-4F73-A9E3-695F7CAED05D}">
  <ds:schemaRefs>
    <ds:schemaRef ds:uri="http://schemas.microsoft.com/office/2006/metadata/properties"/>
    <ds:schemaRef ds:uri="http://schemas.microsoft.com/office/infopath/2007/PartnerControls"/>
    <ds:schemaRef ds:uri="f623cc21-5e96-4caa-b5ae-3843612ad2e9"/>
    <ds:schemaRef ds:uri="72fe7c5e-d92a-4a43-bdda-ab331626911c"/>
  </ds:schemaRefs>
</ds:datastoreItem>
</file>

<file path=customXml/itemProps3.xml><?xml version="1.0" encoding="utf-8"?>
<ds:datastoreItem xmlns:ds="http://schemas.openxmlformats.org/officeDocument/2006/customXml" ds:itemID="{DB182F62-DA70-4904-A3FC-EF9079D44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Peru Zoning</dc:creator>
  <cp:keywords/>
  <dc:description/>
  <cp:lastModifiedBy>Peru Assistant Clerk</cp:lastModifiedBy>
  <cp:revision>2</cp:revision>
  <dcterms:created xsi:type="dcterms:W3CDTF">2025-04-10T16:25:00Z</dcterms:created>
  <dcterms:modified xsi:type="dcterms:W3CDTF">2025-04-10T16:25:00Z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0x0101001D2324D1AC014841A823DBFFE500FCB6</vt:lpwstr>
  </property>
</Properties>
</file>