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before="86" w:line="223" w:lineRule="auto"/>
        <w:jc w:val="center"/>
        <w:rPr>
          <w:rFonts w:ascii="Arial" w:cs="Arial" w:hAnsi="Arial" w:eastAsia="Arial"/>
          <w:b w:val="1"/>
          <w:bCs w:val="1"/>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b w:val="1"/>
          <w:bCs w:val="1"/>
          <w:caps w:val="0"/>
          <w:smallCaps w:val="0"/>
          <w:strike w:val="0"/>
          <w:dstrike w:val="0"/>
          <w:outline w:val="0"/>
          <w:color w:val="000000"/>
          <w:spacing w:val="0"/>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Town of Peru </w:t>
      </w:r>
    </w:p>
    <w:p>
      <w:pPr>
        <w:pStyle w:val="Body"/>
        <w:widowControl w:val="0"/>
        <w:spacing w:before="86" w:line="223" w:lineRule="auto"/>
        <w:jc w:val="center"/>
        <w:rPr>
          <w:rFonts w:ascii="Arial" w:cs="Arial" w:hAnsi="Arial" w:eastAsia="Arial"/>
          <w:caps w:val="0"/>
          <w:smallCaps w:val="0"/>
          <w:strike w:val="0"/>
          <w:dstrike w:val="0"/>
          <w:outline w:val="0"/>
          <w:color w:val="000000"/>
          <w:spacing w:val="-2"/>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2"/>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t>Selectboard</w:t>
      </w:r>
      <w:r>
        <w:rPr>
          <w:rFonts w:ascii="Arial" w:hAnsi="Arial"/>
          <w:caps w:val="0"/>
          <w:smallCaps w:val="0"/>
          <w:strike w:val="0"/>
          <w:dstrike w:val="0"/>
          <w:outline w:val="0"/>
          <w:color w:val="000000"/>
          <w:spacing w:val="-21"/>
          <w:kern w:val="0"/>
          <w:position w:val="0"/>
          <w:sz w:val="32"/>
          <w:szCs w:val="32"/>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2"/>
          <w:kern w:val="0"/>
          <w:position w:val="0"/>
          <w:sz w:val="32"/>
          <w:szCs w:val="32"/>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Agenda </w:t>
      </w:r>
    </w:p>
    <w:p>
      <w:pPr>
        <w:pStyle w:val="Body"/>
        <w:widowControl w:val="0"/>
        <w:spacing w:before="86" w:line="223" w:lineRule="auto"/>
        <w:jc w:val="center"/>
        <w:rPr>
          <w:rFonts w:ascii="Arial" w:cs="Arial" w:hAnsi="Arial" w:eastAsia="Arial"/>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t>402 Main Street</w:t>
      </w:r>
    </w:p>
    <w:p>
      <w:pPr>
        <w:pStyle w:val="Body"/>
        <w:widowControl w:val="0"/>
        <w:spacing w:before="57" w:line="364" w:lineRule="exact"/>
        <w:jc w:val="center"/>
        <w:rPr>
          <w:rFonts w:ascii="Arial" w:cs="Arial" w:hAnsi="Arial" w:eastAsia="Arial"/>
          <w:i w:val="1"/>
          <w:iCs w:val="1"/>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i w:val="1"/>
          <w:iCs w:val="1"/>
          <w:caps w:val="0"/>
          <w:smallCaps w:val="0"/>
          <w:strike w:val="0"/>
          <w:dstrike w:val="0"/>
          <w:outline w:val="0"/>
          <w:color w:val="000000"/>
          <w:spacing w:val="0"/>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t>March</w:t>
      </w:r>
      <w:r>
        <w:rPr>
          <w:rFonts w:ascii="Arial" w:hAnsi="Arial"/>
          <w:i w:val="1"/>
          <w:iCs w:val="1"/>
          <w:caps w:val="0"/>
          <w:smallCaps w:val="0"/>
          <w:strike w:val="0"/>
          <w:dstrike w:val="0"/>
          <w:outline w:val="0"/>
          <w:color w:val="000000"/>
          <w:spacing w:val="-1"/>
          <w:kern w:val="0"/>
          <w:position w:val="0"/>
          <w:sz w:val="32"/>
          <w:szCs w:val="32"/>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Arial" w:hAnsi="Arial"/>
          <w:i w:val="1"/>
          <w:iCs w:val="1"/>
          <w:spacing w:val="-1"/>
          <w:sz w:val="32"/>
          <w:szCs w:val="32"/>
          <w:rtl w:val="0"/>
          <w:lang w:val="en-US"/>
          <w14:textOutline w14:w="12700" w14:cap="flat">
            <w14:noFill/>
            <w14:miter w14:lim="400000"/>
          </w14:textOutline>
        </w:rPr>
        <w:t>18</w:t>
      </w:r>
      <w:r>
        <w:rPr>
          <w:rFonts w:ascii="Arial" w:hAnsi="Arial"/>
          <w:i w:val="1"/>
          <w:iCs w:val="1"/>
          <w:caps w:val="0"/>
          <w:smallCaps w:val="0"/>
          <w:strike w:val="0"/>
          <w:dstrike w:val="0"/>
          <w:outline w:val="0"/>
          <w:color w:val="000000"/>
          <w:spacing w:val="0"/>
          <w:kern w:val="0"/>
          <w:position w:val="0"/>
          <w:sz w:val="32"/>
          <w:szCs w:val="32"/>
          <w:u w:val="none" w:color="000000"/>
          <w:shd w:val="nil" w:color="auto" w:fill="auto"/>
          <w:vertAlign w:val="baseline"/>
          <w:rtl w:val="0"/>
          <w14:textOutline w14:w="12700" w14:cap="flat">
            <w14:noFill/>
            <w14:miter w14:lim="400000"/>
          </w14:textOutline>
          <w14:textFill>
            <w14:solidFill>
              <w14:srgbClr w14:val="000000"/>
            </w14:solidFill>
          </w14:textFill>
        </w:rPr>
        <w:t>,</w:t>
      </w:r>
      <w:r>
        <w:rPr>
          <w:rFonts w:ascii="Arial" w:hAnsi="Arial"/>
          <w:i w:val="1"/>
          <w:iCs w:val="1"/>
          <w:caps w:val="0"/>
          <w:smallCaps w:val="0"/>
          <w:strike w:val="0"/>
          <w:dstrike w:val="0"/>
          <w:outline w:val="0"/>
          <w:color w:val="000000"/>
          <w:spacing w:val="-2"/>
          <w:kern w:val="0"/>
          <w:position w:val="0"/>
          <w:sz w:val="32"/>
          <w:szCs w:val="32"/>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Arial" w:hAnsi="Arial"/>
          <w:i w:val="1"/>
          <w:iCs w:val="1"/>
          <w:caps w:val="0"/>
          <w:smallCaps w:val="0"/>
          <w:strike w:val="0"/>
          <w:dstrike w:val="0"/>
          <w:outline w:val="0"/>
          <w:color w:val="000000"/>
          <w:spacing w:val="-4"/>
          <w:kern w:val="0"/>
          <w:position w:val="0"/>
          <w:sz w:val="32"/>
          <w:szCs w:val="32"/>
          <w:u w:val="none" w:color="000000"/>
          <w:shd w:val="nil" w:color="auto" w:fill="auto"/>
          <w:vertAlign w:val="baseline"/>
          <w:rtl w:val="0"/>
          <w14:textOutline w14:w="12700" w14:cap="flat">
            <w14:noFill/>
            <w14:miter w14:lim="400000"/>
          </w14:textOutline>
          <w14:textFill>
            <w14:solidFill>
              <w14:srgbClr w14:val="000000"/>
            </w14:solidFill>
          </w14:textFill>
        </w:rPr>
        <w:t>2026</w:t>
      </w:r>
    </w:p>
    <w:p>
      <w:pPr>
        <w:pStyle w:val="Heading"/>
        <w:keepNext w:val="0"/>
        <w:widowControl w:val="0"/>
        <w:spacing w:line="364" w:lineRule="exact"/>
        <w:jc w:val="center"/>
        <w:rPr>
          <w:rFonts w:ascii="Arial" w:cs="Arial" w:hAnsi="Arial" w:eastAsia="Arial"/>
          <w:i w:val="1"/>
          <w:iCs w:val="1"/>
          <w:spacing w:val="-2"/>
          <w:sz w:val="32"/>
          <w:szCs w:val="32"/>
          <w:u w:color="000000"/>
          <w14:textOutline w14:w="12700" w14:cap="flat">
            <w14:noFill/>
            <w14:miter w14:lim="400000"/>
          </w14:textOutline>
        </w:rPr>
      </w:pPr>
      <w:r>
        <w:rPr>
          <w:rFonts w:ascii="Arial" w:hAnsi="Arial"/>
          <w:i w:val="1"/>
          <w:iCs w:val="1"/>
          <w:sz w:val="32"/>
          <w:szCs w:val="32"/>
          <w:u w:color="000000"/>
          <w:rtl w:val="0"/>
          <w:lang w:val="en-US"/>
          <w14:textOutline w14:w="12700" w14:cap="flat">
            <w14:noFill/>
            <w14:miter w14:lim="400000"/>
          </w14:textOutline>
        </w:rPr>
        <w:t>5</w:t>
      </w:r>
      <w:r>
        <w:rPr>
          <w:rFonts w:ascii="Arial" w:hAnsi="Arial"/>
          <w:i w:val="1"/>
          <w:iCs w:val="1"/>
          <w:spacing w:val="-2"/>
          <w:sz w:val="32"/>
          <w:szCs w:val="32"/>
          <w:u w:color="000000"/>
          <w:rtl w:val="0"/>
          <w:lang w:val="en-US"/>
          <w14:textOutline w14:w="12700" w14:cap="flat">
            <w14:noFill/>
            <w14:miter w14:lim="400000"/>
          </w14:textOutline>
        </w:rPr>
        <w:t>:30PM</w:t>
      </w:r>
    </w:p>
    <w:p>
      <w:pPr>
        <w:pStyle w:val="Heading"/>
        <w:keepNext w:val="0"/>
        <w:widowControl w:val="0"/>
        <w:spacing w:line="364" w:lineRule="exact"/>
        <w:rPr>
          <w:rFonts w:ascii="Arial" w:cs="Arial" w:hAnsi="Arial" w:eastAsia="Arial"/>
          <w:i w:val="1"/>
          <w:iCs w:val="1"/>
          <w:spacing w:val="-2"/>
          <w:sz w:val="32"/>
          <w:szCs w:val="32"/>
          <w:u w:color="000000"/>
          <w14:textOutline w14:w="12700" w14:cap="flat">
            <w14:noFill/>
            <w14:miter w14:lim="400000"/>
          </w14:textOutline>
        </w:rPr>
      </w:pPr>
    </w:p>
    <w:p>
      <w:pPr>
        <w:pStyle w:val="Body A"/>
        <w:rPr>
          <w:sz w:val="24"/>
          <w:szCs w:val="24"/>
        </w:rPr>
      </w:pPr>
      <w:r>
        <w:rPr>
          <w:sz w:val="24"/>
          <w:szCs w:val="24"/>
          <w:rtl w:val="0"/>
          <w:lang w:val="en-US"/>
        </w:rPr>
        <w:t>Board member</w:t>
      </w:r>
      <w:r>
        <w:rPr>
          <w:sz w:val="24"/>
          <w:szCs w:val="24"/>
          <w:rtl w:val="0"/>
          <w:lang w:val="en-US"/>
        </w:rPr>
        <w:t>s</w:t>
      </w:r>
      <w:r>
        <w:rPr>
          <w:sz w:val="24"/>
          <w:szCs w:val="24"/>
          <w:rtl w:val="0"/>
          <w:lang w:val="en-US"/>
        </w:rPr>
        <w:t xml:space="preserve"> in attendance: Laurie Gayda, Ben Foltz</w:t>
      </w:r>
      <w:r>
        <w:rPr>
          <w:sz w:val="24"/>
          <w:szCs w:val="24"/>
          <w:rtl w:val="0"/>
          <w:lang w:val="en-US"/>
        </w:rPr>
        <w:t xml:space="preserve">, </w:t>
      </w:r>
      <w:r>
        <w:rPr>
          <w:sz w:val="24"/>
          <w:szCs w:val="24"/>
          <w:rtl w:val="0"/>
          <w:lang w:val="en-US"/>
        </w:rPr>
        <w:t>Andy Dahlstrom</w:t>
      </w:r>
    </w:p>
    <w:p>
      <w:pPr>
        <w:pStyle w:val="Body A"/>
        <w:rPr>
          <w:rFonts w:ascii="Arial" w:cs="Arial" w:hAnsi="Arial" w:eastAsia="Arial"/>
          <w:i w:val="1"/>
          <w:iCs w:val="1"/>
          <w:spacing w:val="-2"/>
          <w:sz w:val="32"/>
          <w:szCs w:val="32"/>
          <w:u w:color="000000"/>
          <w14:textOutline w14:w="12700" w14:cap="flat">
            <w14:noFill/>
            <w14:miter w14:lim="400000"/>
          </w14:textOutline>
        </w:rPr>
      </w:pPr>
      <w:r>
        <w:rPr>
          <w:sz w:val="24"/>
          <w:szCs w:val="24"/>
          <w:rtl w:val="0"/>
          <w:lang w:val="en-US"/>
        </w:rPr>
        <w:t xml:space="preserve">Other visitors: </w:t>
      </w:r>
      <w:r>
        <w:rPr>
          <w:sz w:val="24"/>
          <w:szCs w:val="24"/>
          <w:rtl w:val="0"/>
          <w:lang w:val="en-US"/>
        </w:rPr>
        <w:t>Road Foreman Wayne Blanchard, Jane Worley, David Utiger</w:t>
      </w:r>
    </w:p>
    <w:p>
      <w:pPr>
        <w:pStyle w:val="Body A"/>
        <w:rPr>
          <w:rFonts w:ascii="Arial" w:cs="Arial" w:hAnsi="Arial" w:eastAsia="Arial"/>
          <w:spacing w:val="-1"/>
          <w:u w:color="000000"/>
          <w14:textOutline w14:w="12700" w14:cap="flat">
            <w14:noFill/>
            <w14:miter w14:lim="400000"/>
          </w14:textOutline>
        </w:rPr>
      </w:pPr>
    </w:p>
    <w:p>
      <w:pPr>
        <w:pStyle w:val="Body A"/>
        <w:rPr>
          <w:spacing w:val="-1"/>
          <w:sz w:val="25"/>
          <w:szCs w:val="25"/>
        </w:rPr>
      </w:pPr>
      <w:r>
        <w:rPr>
          <w:b w:val="1"/>
          <w:bCs w:val="1"/>
          <w:spacing w:val="-1"/>
          <w:sz w:val="25"/>
          <w:szCs w:val="25"/>
          <w:rtl w:val="0"/>
          <w:lang w:val="en-US"/>
        </w:rPr>
        <w:t>Meeting Call to Order</w:t>
      </w:r>
      <w:r>
        <w:rPr>
          <w:spacing w:val="-1"/>
          <w:sz w:val="25"/>
          <w:szCs w:val="25"/>
          <w:rtl w:val="0"/>
          <w:lang w:val="en-US"/>
        </w:rPr>
        <w:t xml:space="preserve">: </w:t>
      </w:r>
      <w:r>
        <w:rPr>
          <w:spacing w:val="-1"/>
          <w:sz w:val="25"/>
          <w:szCs w:val="25"/>
          <w:rtl w:val="0"/>
          <w:lang w:val="en-US"/>
        </w:rPr>
        <w:t>Dahlstrom called the meeting to order at 5:30.</w:t>
      </w:r>
    </w:p>
    <w:p>
      <w:pPr>
        <w:pStyle w:val="Body A"/>
        <w:rPr>
          <w:spacing w:val="-1"/>
          <w:sz w:val="25"/>
          <w:szCs w:val="25"/>
        </w:rPr>
      </w:pPr>
    </w:p>
    <w:p>
      <w:pPr>
        <w:pStyle w:val="Body A"/>
        <w:rPr>
          <w:spacing w:val="-1"/>
          <w:sz w:val="25"/>
          <w:szCs w:val="25"/>
        </w:rPr>
      </w:pPr>
      <w:r>
        <w:rPr>
          <w:b w:val="1"/>
          <w:bCs w:val="1"/>
          <w:spacing w:val="-1"/>
          <w:sz w:val="25"/>
          <w:szCs w:val="25"/>
          <w:rtl w:val="0"/>
          <w:lang w:val="en-US"/>
        </w:rPr>
        <w:t>Review / Approve Minutes</w:t>
      </w:r>
      <w:r>
        <w:rPr>
          <w:spacing w:val="-1"/>
          <w:sz w:val="25"/>
          <w:szCs w:val="25"/>
          <w:rtl w:val="0"/>
          <w:lang w:val="en-US"/>
        </w:rPr>
        <w:t>, from 03/04/2026:</w:t>
      </w:r>
    </w:p>
    <w:p>
      <w:pPr>
        <w:pStyle w:val="Body A"/>
        <w:rPr>
          <w:spacing w:val="-1"/>
          <w:sz w:val="25"/>
          <w:szCs w:val="25"/>
        </w:rPr>
      </w:pPr>
    </w:p>
    <w:p>
      <w:pPr>
        <w:pStyle w:val="Body A"/>
        <w:rPr>
          <w:spacing w:val="-1"/>
          <w:sz w:val="25"/>
          <w:szCs w:val="25"/>
        </w:rPr>
      </w:pPr>
      <w:r>
        <w:rPr>
          <w:b w:val="1"/>
          <w:bCs w:val="1"/>
          <w:spacing w:val="-1"/>
          <w:sz w:val="25"/>
          <w:szCs w:val="25"/>
          <w:rtl w:val="0"/>
          <w:lang w:val="en-US"/>
        </w:rPr>
        <w:t>Request To Change Agenda</w:t>
      </w:r>
      <w:r>
        <w:rPr>
          <w:spacing w:val="-1"/>
          <w:sz w:val="25"/>
          <w:szCs w:val="25"/>
          <w:rtl w:val="0"/>
          <w:lang w:val="en-US"/>
        </w:rPr>
        <w:t xml:space="preserve">: </w:t>
      </w:r>
      <w:r>
        <w:rPr>
          <w:spacing w:val="-1"/>
          <w:sz w:val="25"/>
          <w:szCs w:val="25"/>
          <w:rtl w:val="0"/>
          <w:lang w:val="en-US"/>
        </w:rPr>
        <w:t>none</w:t>
      </w:r>
    </w:p>
    <w:p>
      <w:pPr>
        <w:pStyle w:val="Body A"/>
        <w:rPr>
          <w:spacing w:val="-1"/>
          <w:sz w:val="25"/>
          <w:szCs w:val="25"/>
        </w:rPr>
      </w:pPr>
    </w:p>
    <w:p>
      <w:pPr>
        <w:pStyle w:val="Body A"/>
        <w:rPr>
          <w:spacing w:val="-1"/>
          <w:sz w:val="25"/>
          <w:szCs w:val="25"/>
        </w:rPr>
      </w:pPr>
      <w:r>
        <w:rPr>
          <w:b w:val="1"/>
          <w:bCs w:val="1"/>
          <w:spacing w:val="-1"/>
          <w:sz w:val="25"/>
          <w:szCs w:val="25"/>
          <w:rtl w:val="0"/>
          <w:lang w:val="en-US"/>
        </w:rPr>
        <w:t>Public Comment</w:t>
      </w:r>
      <w:r>
        <w:rPr>
          <w:spacing w:val="-1"/>
          <w:sz w:val="25"/>
          <w:szCs w:val="25"/>
          <w:rtl w:val="0"/>
          <w:lang w:val="en-US"/>
        </w:rPr>
        <w:t xml:space="preserve">: </w:t>
      </w:r>
      <w:r>
        <w:rPr>
          <w:spacing w:val="-1"/>
          <w:sz w:val="25"/>
          <w:szCs w:val="25"/>
          <w:rtl w:val="0"/>
          <w:lang w:val="en-US"/>
        </w:rPr>
        <w:t>none</w:t>
      </w:r>
    </w:p>
    <w:p>
      <w:pPr>
        <w:pStyle w:val="Body A"/>
        <w:rPr>
          <w:spacing w:val="-1"/>
          <w:sz w:val="25"/>
          <w:szCs w:val="25"/>
        </w:rPr>
      </w:pPr>
    </w:p>
    <w:p>
      <w:pPr>
        <w:pStyle w:val="Body A"/>
        <w:rPr>
          <w:spacing w:val="-1"/>
          <w:sz w:val="25"/>
          <w:szCs w:val="25"/>
        </w:rPr>
      </w:pPr>
      <w:r>
        <w:rPr>
          <w:b w:val="1"/>
          <w:bCs w:val="1"/>
          <w:spacing w:val="-1"/>
          <w:sz w:val="25"/>
          <w:szCs w:val="25"/>
          <w:rtl w:val="0"/>
          <w:lang w:val="en-US"/>
        </w:rPr>
        <w:t>Road Foreman</w:t>
      </w:r>
      <w:r>
        <w:rPr>
          <w:spacing w:val="-1"/>
          <w:sz w:val="25"/>
          <w:szCs w:val="25"/>
          <w:rtl w:val="0"/>
          <w:lang w:val="en-US"/>
        </w:rPr>
        <w:t xml:space="preserve">: </w:t>
      </w:r>
    </w:p>
    <w:p>
      <w:pPr>
        <w:pStyle w:val="Body A"/>
        <w:rPr>
          <w:spacing w:val="-1"/>
          <w:sz w:val="25"/>
          <w:szCs w:val="25"/>
        </w:rPr>
      </w:pPr>
      <w:r>
        <w:rPr>
          <w:spacing w:val="-1"/>
          <w:sz w:val="25"/>
          <w:szCs w:val="25"/>
          <w:rtl w:val="0"/>
        </w:rPr>
        <w:tab/>
        <w:t>1) Proposal for hiring part-time and/or on-call position on Road Crew</w:t>
      </w:r>
    </w:p>
    <w:p>
      <w:pPr>
        <w:pStyle w:val="Body A"/>
        <w:rPr>
          <w:spacing w:val="-1"/>
          <w:sz w:val="25"/>
          <w:szCs w:val="25"/>
        </w:rPr>
      </w:pPr>
      <w:r>
        <w:rPr>
          <w:spacing w:val="-1"/>
          <w:sz w:val="25"/>
          <w:szCs w:val="25"/>
          <w:rtl w:val="0"/>
          <w:lang w:val="en-US"/>
        </w:rPr>
        <w:t>Todd Williams replied with interest to the Town Report announcement of this potential Road Crew position. Blanchard and the Board discussed how that position would be structured and the Board will look at the budget and some grant funding of road projects to determine what a financial offer could look like.</w:t>
      </w:r>
    </w:p>
    <w:p>
      <w:pPr>
        <w:pStyle w:val="Body A"/>
        <w:rPr>
          <w:spacing w:val="-1"/>
          <w:sz w:val="25"/>
          <w:szCs w:val="25"/>
        </w:rPr>
      </w:pPr>
    </w:p>
    <w:p>
      <w:pPr>
        <w:pStyle w:val="Body A"/>
        <w:rPr>
          <w:spacing w:val="-1"/>
          <w:sz w:val="25"/>
          <w:szCs w:val="25"/>
        </w:rPr>
      </w:pPr>
      <w:r>
        <w:rPr>
          <w:spacing w:val="-1"/>
          <w:sz w:val="25"/>
          <w:szCs w:val="25"/>
          <w:rtl w:val="0"/>
        </w:rPr>
        <w:tab/>
        <w:t>2) South Rd. condition: start plan for future road maintenance</w:t>
      </w:r>
    </w:p>
    <w:p>
      <w:pPr>
        <w:pStyle w:val="Body A"/>
        <w:rPr>
          <w:spacing w:val="-1"/>
          <w:sz w:val="25"/>
          <w:szCs w:val="25"/>
        </w:rPr>
      </w:pPr>
      <w:r>
        <w:rPr>
          <w:spacing w:val="-1"/>
          <w:sz w:val="25"/>
          <w:szCs w:val="25"/>
          <w:rtl w:val="0"/>
          <w:lang w:val="en-US"/>
        </w:rPr>
        <w:t xml:space="preserve">The Board and Road Foreman had a lengthy discussion about the condition of South Rd from VT Rt 11 to the Winhall town line. The central question is if town wants to take on the expense of repaving that road, or if the damaged pavement should be ground up and graded as an unpaved surface. Blanchard will ask Fuller Paving for an estimate for the pavement grinding job, and the Selectboard will seek public comment on a road surface plan. The replacement of undersized culverts on that road were also discussed. </w:t>
      </w:r>
    </w:p>
    <w:p>
      <w:pPr>
        <w:pStyle w:val="Body A"/>
        <w:rPr>
          <w:spacing w:val="0"/>
        </w:rPr>
      </w:pPr>
    </w:p>
    <w:p>
      <w:pPr>
        <w:pStyle w:val="Body A"/>
        <w:rPr>
          <w:spacing w:val="-1"/>
          <w:sz w:val="25"/>
          <w:szCs w:val="25"/>
        </w:rPr>
      </w:pPr>
      <w:r>
        <w:rPr>
          <w:b w:val="1"/>
          <w:bCs w:val="1"/>
          <w:spacing w:val="-1"/>
          <w:sz w:val="25"/>
          <w:szCs w:val="25"/>
          <w:rtl w:val="0"/>
          <w:lang w:val="en-US"/>
        </w:rPr>
        <w:t>Old Business</w:t>
      </w:r>
      <w:r>
        <w:rPr>
          <w:spacing w:val="-1"/>
          <w:sz w:val="25"/>
          <w:szCs w:val="25"/>
          <w:rtl w:val="0"/>
          <w:lang w:val="en-US"/>
        </w:rPr>
        <w:t xml:space="preserve">: </w:t>
      </w:r>
    </w:p>
    <w:p>
      <w:pPr>
        <w:pStyle w:val="Body A"/>
        <w:rPr>
          <w:sz w:val="25"/>
          <w:szCs w:val="25"/>
        </w:rPr>
      </w:pPr>
      <w:r>
        <w:rPr>
          <w:spacing w:val="-1"/>
          <w:sz w:val="25"/>
          <w:szCs w:val="25"/>
          <w:rtl w:val="0"/>
        </w:rPr>
        <w:tab/>
        <w:t xml:space="preserve">1) </w:t>
      </w:r>
      <w:r>
        <w:rPr>
          <w:sz w:val="25"/>
          <w:szCs w:val="25"/>
          <w:rtl w:val="0"/>
          <w:lang w:val="en-US"/>
        </w:rPr>
        <w:t>Municipal Code of Ethics requirement</w:t>
      </w:r>
      <w:r>
        <w:rPr>
          <w:sz w:val="25"/>
          <w:szCs w:val="25"/>
          <w:rtl w:val="0"/>
          <w:lang w:val="en-US"/>
        </w:rPr>
        <w:t>: As the appointments are confirmed for the remaining town positions on committees, boards, and various other roles, those names will go to the Town Clerk, who will communicate the ethics training requirement.</w:t>
      </w:r>
    </w:p>
    <w:p>
      <w:pPr>
        <w:pStyle w:val="Body A"/>
        <w:rPr>
          <w:spacing w:val="-1"/>
          <w:sz w:val="25"/>
          <w:szCs w:val="25"/>
        </w:rPr>
      </w:pPr>
      <w:r>
        <w:rPr>
          <w:sz w:val="25"/>
          <w:szCs w:val="25"/>
          <w:rtl w:val="0"/>
        </w:rPr>
        <w:tab/>
        <w:t>2) Selectboard procedure document review and signing</w:t>
      </w:r>
      <w:r>
        <w:rPr>
          <w:sz w:val="25"/>
          <w:szCs w:val="25"/>
          <w:rtl w:val="0"/>
          <w:lang w:val="en-US"/>
        </w:rPr>
        <w:t xml:space="preserve">: this item was delayed to the next meeting, for lack of the document. </w:t>
      </w:r>
    </w:p>
    <w:p>
      <w:pPr>
        <w:pStyle w:val="Body A"/>
        <w:rPr>
          <w:spacing w:val="-1"/>
          <w:sz w:val="25"/>
          <w:szCs w:val="25"/>
        </w:rPr>
      </w:pPr>
    </w:p>
    <w:p>
      <w:pPr>
        <w:pStyle w:val="Body A"/>
        <w:rPr>
          <w:spacing w:val="-1"/>
          <w:sz w:val="25"/>
          <w:szCs w:val="25"/>
        </w:rPr>
      </w:pPr>
      <w:r>
        <w:rPr>
          <w:b w:val="1"/>
          <w:bCs w:val="1"/>
          <w:spacing w:val="-1"/>
          <w:sz w:val="25"/>
          <w:szCs w:val="25"/>
          <w:rtl w:val="0"/>
          <w:lang w:val="en-US"/>
        </w:rPr>
        <w:t>New Business</w:t>
      </w:r>
      <w:r>
        <w:rPr>
          <w:spacing w:val="-1"/>
          <w:sz w:val="25"/>
          <w:szCs w:val="25"/>
          <w:rtl w:val="0"/>
          <w:lang w:val="en-US"/>
        </w:rPr>
        <w:t xml:space="preserve">: </w:t>
      </w:r>
    </w:p>
    <w:p>
      <w:pPr>
        <w:pStyle w:val="Body A"/>
        <w:rPr>
          <w:spacing w:val="-1"/>
          <w:sz w:val="25"/>
          <w:szCs w:val="25"/>
        </w:rPr>
      </w:pPr>
      <w:r>
        <w:rPr>
          <w:spacing w:val="-1"/>
          <w:sz w:val="25"/>
          <w:szCs w:val="25"/>
          <w:rtl w:val="0"/>
        </w:rPr>
        <w:tab/>
        <w:t>1) Consider Town Mtg vote to consider additional Local Option Tax types</w:t>
      </w:r>
    </w:p>
    <w:p>
      <w:pPr>
        <w:pStyle w:val="Body A"/>
        <w:rPr>
          <w:spacing w:val="-1"/>
          <w:sz w:val="25"/>
          <w:szCs w:val="25"/>
        </w:rPr>
      </w:pPr>
      <w:r>
        <w:rPr>
          <w:spacing w:val="-1"/>
          <w:sz w:val="25"/>
          <w:szCs w:val="25"/>
          <w:rtl w:val="0"/>
        </w:rPr>
        <w:tab/>
        <w:t xml:space="preserve">    Following the non-binding in favor of holding a special Town Meeting to consider the addition of two types of Local Option Tax</w:t>
      </w:r>
      <w:r>
        <w:rPr>
          <w:spacing w:val="-1"/>
          <w:sz w:val="25"/>
          <w:szCs w:val="25"/>
          <w:rtl w:val="0"/>
          <w:lang w:val="en-US"/>
        </w:rPr>
        <w:t>—</w:t>
      </w:r>
      <w:r>
        <w:rPr>
          <w:spacing w:val="-1"/>
          <w:sz w:val="25"/>
          <w:szCs w:val="25"/>
          <w:rtl w:val="0"/>
          <w:lang w:val="en-US"/>
        </w:rPr>
        <w:t>a 1% sales tax and a 1% tax on meals and alcohol</w:t>
      </w:r>
      <w:r>
        <w:rPr>
          <w:spacing w:val="-1"/>
          <w:sz w:val="25"/>
          <w:szCs w:val="25"/>
          <w:rtl w:val="0"/>
          <w:lang w:val="en-US"/>
        </w:rPr>
        <w:t>—</w:t>
      </w:r>
      <w:r>
        <w:rPr>
          <w:spacing w:val="-1"/>
          <w:sz w:val="25"/>
          <w:szCs w:val="25"/>
          <w:rtl w:val="0"/>
          <w:lang w:val="en-US"/>
        </w:rPr>
        <w:t xml:space="preserve">and some discussion of the warning period, the Board voted unanimously to hold a </w:t>
      </w:r>
      <w:r>
        <w:rPr>
          <w:spacing w:val="-1"/>
          <w:sz w:val="25"/>
          <w:szCs w:val="25"/>
          <w:u w:val="single"/>
          <w:rtl w:val="0"/>
          <w:lang w:val="en-US"/>
        </w:rPr>
        <w:t>special Town Meeting on Saturday, May 2</w:t>
      </w:r>
      <w:r>
        <w:rPr>
          <w:spacing w:val="-1"/>
          <w:sz w:val="25"/>
          <w:szCs w:val="25"/>
          <w:rtl w:val="0"/>
          <w:lang w:val="en-US"/>
        </w:rPr>
        <w:t xml:space="preserve"> (also Green Up Day). Dahlstrom moved, Gayda seconded.</w:t>
      </w:r>
    </w:p>
    <w:p>
      <w:pPr>
        <w:pStyle w:val="Body A"/>
        <w:rPr>
          <w:spacing w:val="-1"/>
          <w:sz w:val="25"/>
          <w:szCs w:val="25"/>
        </w:rPr>
      </w:pPr>
    </w:p>
    <w:p>
      <w:pPr>
        <w:pStyle w:val="Body A"/>
        <w:rPr>
          <w:spacing w:val="-1"/>
          <w:sz w:val="25"/>
          <w:szCs w:val="25"/>
        </w:rPr>
      </w:pPr>
      <w:r>
        <w:rPr>
          <w:spacing w:val="-1"/>
          <w:sz w:val="25"/>
          <w:szCs w:val="25"/>
          <w:rtl w:val="0"/>
        </w:rPr>
        <w:tab/>
        <w:t>2) Appointments: School Board, 9-1-1 Coordinator, Road Commissioner, Planning Commission, Zoning Board of Adjustment, and other municipals roles</w:t>
      </w:r>
    </w:p>
    <w:p>
      <w:pPr>
        <w:pStyle w:val="Body A"/>
        <w:rPr>
          <w:spacing w:val="-1"/>
          <w:sz w:val="25"/>
          <w:szCs w:val="25"/>
        </w:rPr>
      </w:pPr>
      <w:r>
        <w:rPr>
          <w:spacing w:val="-1"/>
          <w:sz w:val="25"/>
          <w:szCs w:val="25"/>
          <w:rtl w:val="0"/>
        </w:rPr>
        <w:tab/>
        <w:t>Andy Dahlstrom was voted in continue for a second year as Road Commissioner: Gayda moved, Foltz seconded.</w:t>
      </w:r>
    </w:p>
    <w:p>
      <w:pPr>
        <w:pStyle w:val="Body A"/>
        <w:rPr>
          <w:spacing w:val="-1"/>
          <w:sz w:val="25"/>
          <w:szCs w:val="25"/>
        </w:rPr>
      </w:pPr>
      <w:r>
        <w:rPr>
          <w:spacing w:val="-1"/>
          <w:sz w:val="25"/>
          <w:szCs w:val="25"/>
          <w:rtl w:val="0"/>
        </w:rPr>
        <w:tab/>
        <w:t>David Kiernan (recently hired as Town Zoning Administrator) was voted in as 9-1-1 Coordinator. Dahlstrom moved, Gayda seconded.</w:t>
      </w:r>
    </w:p>
    <w:p>
      <w:pPr>
        <w:pStyle w:val="Body A"/>
        <w:rPr>
          <w:spacing w:val="-1"/>
          <w:sz w:val="25"/>
          <w:szCs w:val="25"/>
        </w:rPr>
      </w:pPr>
      <w:r>
        <w:rPr>
          <w:spacing w:val="-1"/>
          <w:sz w:val="25"/>
          <w:szCs w:val="25"/>
          <w:rtl w:val="0"/>
        </w:rPr>
        <w:tab/>
        <w:t>Chuck Black was voted in to continue as a member of the Zoning Board of Adjustment: Foltz moved, Gayda seconded.</w:t>
      </w:r>
    </w:p>
    <w:p>
      <w:pPr>
        <w:pStyle w:val="Body A"/>
        <w:rPr>
          <w:spacing w:val="-1"/>
          <w:sz w:val="25"/>
          <w:szCs w:val="25"/>
        </w:rPr>
      </w:pPr>
      <w:r>
        <w:rPr>
          <w:spacing w:val="-1"/>
          <w:sz w:val="25"/>
          <w:szCs w:val="25"/>
          <w:rtl w:val="0"/>
        </w:rPr>
        <w:tab/>
        <w:t xml:space="preserve">Andy Dahlstrom was voted in to continue as a member of the Planning Commission: Foltz moved, Gayda seconded. </w:t>
      </w:r>
    </w:p>
    <w:p>
      <w:pPr>
        <w:pStyle w:val="Body A"/>
        <w:rPr>
          <w:spacing w:val="-1"/>
          <w:sz w:val="25"/>
          <w:szCs w:val="25"/>
        </w:rPr>
      </w:pPr>
    </w:p>
    <w:p>
      <w:pPr>
        <w:pStyle w:val="Body A"/>
        <w:rPr>
          <w:spacing w:val="-1"/>
          <w:sz w:val="25"/>
          <w:szCs w:val="25"/>
        </w:rPr>
      </w:pPr>
      <w:r>
        <w:rPr>
          <w:b w:val="1"/>
          <w:bCs w:val="1"/>
          <w:spacing w:val="-1"/>
          <w:sz w:val="25"/>
          <w:szCs w:val="25"/>
          <w:rtl w:val="0"/>
          <w:lang w:val="en-US"/>
        </w:rPr>
        <w:t>Other Business</w:t>
      </w:r>
      <w:r>
        <w:rPr>
          <w:spacing w:val="-1"/>
          <w:sz w:val="25"/>
          <w:szCs w:val="25"/>
          <w:rtl w:val="0"/>
          <w:lang w:val="en-US"/>
        </w:rPr>
        <w:t xml:space="preserve">: </w:t>
      </w:r>
    </w:p>
    <w:p>
      <w:pPr>
        <w:pStyle w:val="Body A"/>
        <w:rPr>
          <w:spacing w:val="-1"/>
          <w:sz w:val="25"/>
          <w:szCs w:val="25"/>
        </w:rPr>
      </w:pPr>
      <w:r>
        <w:rPr>
          <w:spacing w:val="-1"/>
          <w:sz w:val="25"/>
          <w:szCs w:val="25"/>
          <w:rtl w:val="0"/>
          <w:lang w:val="en-US"/>
        </w:rPr>
        <w:t xml:space="preserve">Utiger presented cost estimates and a tree-species recommendation for five plantings on the town green. He was asked to share the information he had gathered with the Selectboard via email so that the Board could review the information, and so this topic is added to the agenda for the April 1 meeting. </w:t>
      </w:r>
    </w:p>
    <w:p>
      <w:pPr>
        <w:pStyle w:val="Body A"/>
        <w:rPr>
          <w:spacing w:val="-1"/>
          <w:sz w:val="25"/>
          <w:szCs w:val="25"/>
        </w:rPr>
      </w:pPr>
    </w:p>
    <w:p>
      <w:pPr>
        <w:pStyle w:val="Body A"/>
        <w:rPr>
          <w:spacing w:val="-1"/>
          <w:sz w:val="25"/>
          <w:szCs w:val="25"/>
        </w:rPr>
      </w:pPr>
      <w:r>
        <w:rPr>
          <w:spacing w:val="-1"/>
          <w:sz w:val="25"/>
          <w:szCs w:val="25"/>
          <w:rtl w:val="0"/>
          <w:lang w:val="en-US"/>
        </w:rPr>
        <w:t xml:space="preserve">Worley asked about the existence of a town park and green committee and if it had a budget. She was directed to the Town Treasurer to get that information. </w:t>
      </w:r>
    </w:p>
    <w:p>
      <w:pPr>
        <w:pStyle w:val="Body A"/>
        <w:rPr>
          <w:spacing w:val="-1"/>
          <w:sz w:val="25"/>
          <w:szCs w:val="25"/>
        </w:rPr>
      </w:pPr>
    </w:p>
    <w:p>
      <w:pPr>
        <w:pStyle w:val="Body A"/>
        <w:rPr>
          <w:spacing w:val="-1"/>
          <w:sz w:val="25"/>
          <w:szCs w:val="25"/>
        </w:rPr>
      </w:pPr>
      <w:r>
        <w:rPr>
          <w:b w:val="1"/>
          <w:bCs w:val="1"/>
          <w:spacing w:val="-1"/>
          <w:sz w:val="25"/>
          <w:szCs w:val="25"/>
          <w:rtl w:val="0"/>
          <w:lang w:val="en-US"/>
        </w:rPr>
        <w:t>Review Bills and Approve Payments</w:t>
      </w:r>
      <w:r>
        <w:rPr>
          <w:spacing w:val="-1"/>
          <w:sz w:val="25"/>
          <w:szCs w:val="25"/>
          <w:rtl w:val="0"/>
          <w:lang w:val="en-US"/>
        </w:rPr>
        <w:t xml:space="preserve">: </w:t>
      </w:r>
    </w:p>
    <w:p>
      <w:pPr>
        <w:pStyle w:val="Body A"/>
        <w:rPr>
          <w:spacing w:val="-1"/>
          <w:sz w:val="25"/>
          <w:szCs w:val="25"/>
        </w:rPr>
      </w:pPr>
    </w:p>
    <w:p>
      <w:pPr>
        <w:pStyle w:val="Body A"/>
      </w:pPr>
      <w:r>
        <w:rPr>
          <w:b w:val="1"/>
          <w:bCs w:val="1"/>
          <w:spacing w:val="-1"/>
          <w:sz w:val="25"/>
          <w:szCs w:val="25"/>
          <w:rtl w:val="0"/>
          <w:lang w:val="en-US"/>
        </w:rPr>
        <w:t>Adjourn</w:t>
      </w:r>
      <w:r>
        <w:rPr>
          <w:spacing w:val="-1"/>
          <w:sz w:val="25"/>
          <w:szCs w:val="25"/>
          <w:rtl w:val="0"/>
          <w:lang w:val="en-US"/>
        </w:rPr>
        <w:t xml:space="preserve">: </w:t>
      </w:r>
      <w:r>
        <w:rPr>
          <w:spacing w:val="-1"/>
          <w:sz w:val="25"/>
          <w:szCs w:val="25"/>
          <w:rtl w:val="0"/>
          <w:lang w:val="en-US"/>
        </w:rPr>
        <w:t xml:space="preserve">Meeting adjourned at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